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11198"/>
      </w:tblGrid>
      <w:tr w:rsidR="00EB2B08" w:rsidRPr="00D72985" w14:paraId="14492537" w14:textId="77777777">
        <w:tc>
          <w:tcPr>
            <w:tcW w:w="3681" w:type="dxa"/>
          </w:tcPr>
          <w:p w14:paraId="7FA908DF" w14:textId="7B47C3FF" w:rsidR="00EB2B08" w:rsidRPr="00D72985" w:rsidRDefault="00581199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</w:t>
            </w:r>
            <w:r w:rsidR="00EB2B08"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ата фіксацыі, дадзеныя носьбіта інфармацыі:</w:t>
            </w:r>
            <w:r w:rsidR="00EB2B08" w:rsidRPr="00D7298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EB2B08"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прозвішча, імя, імя па бацьку, год і месца нараджэння, месца жыхарства, веравызнанне</w:t>
            </w:r>
          </w:p>
        </w:tc>
        <w:tc>
          <w:tcPr>
            <w:tcW w:w="11198" w:type="dxa"/>
          </w:tcPr>
          <w:p w14:paraId="5C3704F4" w14:textId="7D542A46" w:rsidR="00EB2B08" w:rsidRPr="00D72985" w:rsidRDefault="00EB2B08" w:rsidP="00D72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2003</w:t>
            </w:r>
            <w:r w:rsidR="005811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5811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Рыпінская Леакадзія Пятроўна, 1934 года нараджэння, в. Пагарэльшчына</w:t>
            </w:r>
            <w:r w:rsidR="005811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Смаргонскага раёна,</w:t>
            </w:r>
          </w:p>
          <w:p w14:paraId="45C5DDF5" w14:textId="77777777" w:rsidR="00EB2B08" w:rsidRPr="00D72985" w:rsidRDefault="00EB2B08" w:rsidP="00D72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каталічка</w:t>
            </w:r>
          </w:p>
          <w:p w14:paraId="52E0C743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EB2B08" w:rsidRPr="00D72985" w14:paraId="7D3F712C" w14:textId="77777777">
        <w:tc>
          <w:tcPr>
            <w:tcW w:w="3681" w:type="dxa"/>
          </w:tcPr>
          <w:p w14:paraId="55257A95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Назва абрада </w:t>
            </w:r>
            <w:r w:rsidRPr="00D72985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(свята</w:t>
            </w: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звычая)</w:t>
            </w:r>
          </w:p>
        </w:tc>
        <w:tc>
          <w:tcPr>
            <w:tcW w:w="11198" w:type="dxa"/>
          </w:tcPr>
          <w:p w14:paraId="19DC8A89" w14:textId="06AB1683" w:rsidR="00EB2B08" w:rsidRPr="00D72985" w:rsidRDefault="00EB2B08" w:rsidP="00D72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Вялікдзень</w:t>
            </w:r>
          </w:p>
          <w:p w14:paraId="3CBB6C88" w14:textId="77777777" w:rsidR="00EB2B08" w:rsidRPr="00D72985" w:rsidRDefault="00EB2B08" w:rsidP="00D72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EB2B08" w:rsidRPr="00581199" w14:paraId="2EE14723" w14:textId="77777777">
        <w:tc>
          <w:tcPr>
            <w:tcW w:w="3681" w:type="dxa"/>
          </w:tcPr>
          <w:p w14:paraId="05E5A80A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Агульныя звесткі (дата і месца правядзення, прымеркаванасць да катал. ці правасл. календара)</w:t>
            </w:r>
          </w:p>
        </w:tc>
        <w:tc>
          <w:tcPr>
            <w:tcW w:w="11198" w:type="dxa"/>
          </w:tcPr>
          <w:p w14:paraId="566C2F45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Вялікдзень – самае доўгачаканае і радаснае свята ў хрысціян, якое прыходзіла пасля працяглага сямітыднёвага посту. Святкуецца яно з нагоды уваскрашэння Хрыста.</w:t>
            </w:r>
            <w:r w:rsidRPr="00D7298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EFEFE"/>
                <w:lang w:val="be-BY"/>
              </w:rPr>
              <w:t xml:space="preserve"> </w:t>
            </w:r>
            <w:r w:rsidRPr="00D729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be-BY"/>
              </w:rPr>
              <w:t>Паводле старадаўняй хрысціянскай традыцыі, урачыстасць Уваскрасення Хрыста, заўсёды святкуецца ў нядзелю.</w:t>
            </w:r>
          </w:p>
          <w:p w14:paraId="0F5E4748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EB2B08" w:rsidRPr="00D72985" w14:paraId="0D61F0EE" w14:textId="77777777">
        <w:tc>
          <w:tcPr>
            <w:tcW w:w="3681" w:type="dxa"/>
          </w:tcPr>
          <w:p w14:paraId="1372C31D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Стан бытавання:</w:t>
            </w:r>
          </w:p>
          <w:p w14:paraId="34B3E842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захаваны ў памяці носьбіта;</w:t>
            </w:r>
          </w:p>
          <w:p w14:paraId="74E1F2B5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б) жывая традыцыя </w:t>
            </w:r>
          </w:p>
        </w:tc>
        <w:tc>
          <w:tcPr>
            <w:tcW w:w="11198" w:type="dxa"/>
          </w:tcPr>
          <w:p w14:paraId="1B28F594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Захавана ў памяці носьбіта.</w:t>
            </w:r>
          </w:p>
        </w:tc>
      </w:tr>
      <w:tr w:rsidR="00EB2B08" w:rsidRPr="00581199" w14:paraId="08E24654" w14:textId="77777777">
        <w:tc>
          <w:tcPr>
            <w:tcW w:w="3681" w:type="dxa"/>
          </w:tcPr>
          <w:p w14:paraId="01649CDA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Паслядоўнае апісанне абрада (свята, звычая) і яго этапаў (калі ёсць)</w:t>
            </w:r>
          </w:p>
        </w:tc>
        <w:tc>
          <w:tcPr>
            <w:tcW w:w="11198" w:type="dxa"/>
          </w:tcPr>
          <w:p w14:paraId="0BE20821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Вербная нядзеля</w:t>
            </w:r>
          </w:p>
          <w:p w14:paraId="795E7E8D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 тыдзень да Вялікадня, у Вербную нядзелю, у храмах асвячаюцца галінкі вярбы. Прыйшоўшы дадому, імі спачатку сцёбаюць дзетак, а затым дарослых, прыгаварваючы:</w:t>
            </w:r>
          </w:p>
          <w:p w14:paraId="3929E524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</w:t>
            </w:r>
            <w:r w:rsidRPr="00D729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Верба б’е, не я б’ю,</w:t>
            </w:r>
          </w:p>
          <w:p w14:paraId="17486654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Вялікдзень за тыдзень,</w:t>
            </w:r>
          </w:p>
          <w:p w14:paraId="4F8A6C99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Велька ноч за сем ноч,</w:t>
            </w:r>
          </w:p>
          <w:p w14:paraId="0C74F962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Будзь здароў, як вада,</w:t>
            </w:r>
          </w:p>
          <w:p w14:paraId="7E8FE93B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І расці, як вярба</w:t>
            </w: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.”</w:t>
            </w:r>
          </w:p>
          <w:p w14:paraId="71F38B52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Гэтымі ж галінкамі гаспадар “сцёбаў” жывёл у хляве, пладаносныя дрэвы, пасля чаго вярба клалася на покуці за абразы. Леташняя вербачка не выкідвалася, а ўторквалі яе пад страху ў хляве, а зусім старую спальвалі на агародзе перад пасадкай.</w:t>
            </w:r>
          </w:p>
          <w:p w14:paraId="2734B19E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І ЭТАП – ПАДРЫХТОЎКА ДА СВЯТА</w:t>
            </w:r>
          </w:p>
          <w:p w14:paraId="2B8EB25F" w14:textId="77777777" w:rsidR="00EB2B08" w:rsidRPr="00D72985" w:rsidRDefault="00EB2B08" w:rsidP="00D72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Пасля Вербнай нядзелі ўсе старанна рыхтуюцца да свята уваскрашэння Хрыста. У чацвер, які на в. Пагарэльшчына называюць “</w:t>
            </w:r>
            <w:r w:rsidRPr="00D729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чысты чвартак</w:t>
            </w: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”, усе старанна вымываюць і хату, і самі. Але галоўным дзеяннем кожнага ў гэты дзень з’яўлялася тое, што патрэбна ўстаць на ўсходзе сонца і памыцца ці абцерціся менавіта халоднай вадою,  “…</w:t>
            </w:r>
            <w:r w:rsidRPr="00D729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каб ніякая хвароба не прыстала”.</w:t>
            </w:r>
          </w:p>
          <w:p w14:paraId="1C5DB44A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 “</w:t>
            </w:r>
            <w:r w:rsidRPr="00D729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піраговую суботу</w:t>
            </w: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” гаспадыні пякуць пірагі, пасхі, вараць і фарбуюць яйкі, рыхтуюцца сытныя стравы, якімі можна будзе разгавецца ў Велікодную нядзелю. Вельмі важнае значэнне надаецца пафарбаванаму яйку, менавіта яно з’яўляецца галоўным сімвалам і абярэгам Вялікадня. Яйкі фарбуюцца ў чырвоны колер </w:t>
            </w: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–  “</w:t>
            </w:r>
            <w:r w:rsidRPr="00D729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колер крыві Хрыста</w:t>
            </w: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”. А калі ў сям’і жалоба - яйкі фарбуюць у сіні колер.</w:t>
            </w:r>
          </w:p>
          <w:p w14:paraId="51DA4330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ІІ ЭТАП – 1 ДЗЕНЬ ВЯЛІКАДНЯ     </w:t>
            </w:r>
          </w:p>
          <w:p w14:paraId="7E5B1BC3" w14:textId="40E7586B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Па ўспамінах Генрыха Клуйшы (1928 г.н., католік): “</w:t>
            </w:r>
            <w:r w:rsidRPr="00D729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Раніцай, на Вялікдзень, мама будзіла ўсіх нас, каб мы паспелі ўбачыць, выбегшы на двор, як сонца грае, узыходзячы. Мама казала, што хто з дзяцей першым убачыць сонца на Вялікдзень, той шыбчэй расці будзе. Таму мы стараліся што найшпарчэй на самае высокае месца ўзабрацца, каб на сонца паглядзець. А яно, і сапраўды, то большым, то меньшым становіцца</w:t>
            </w: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За сталом </w:t>
            </w:r>
            <w:r w:rsidR="005811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збіралася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сям’я: бацька, маці, дзеці, бабуля і дзядуля. Раніцай, </w:t>
            </w:r>
            <w:r w:rsidR="005811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адразу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пасля касцёлу, </w:t>
            </w:r>
            <w:r w:rsidR="005811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дзе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бацька</w:t>
            </w:r>
            <w:r w:rsidR="005811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свенціў свянцонку (яйка, хлеб, соль, вяндліну, пірог)</w:t>
            </w:r>
            <w:r w:rsidR="005811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сядалі за стол, маліліся і пачыналі снедаць. </w:t>
            </w:r>
            <w:r w:rsidR="005811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Першым чынам </w:t>
            </w:r>
            <w:r w:rsidR="00581199"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бацька разразаў на адной талерцы свянцонае яйка</w:t>
            </w:r>
            <w:r w:rsidR="005811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(яек было некалькі ў залежнасці ад членаў сям’і)</w:t>
            </w:r>
            <w:r w:rsidR="00581199"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побач насыпаў свянцоную соль, “</w:t>
            </w:r>
            <w:r w:rsidR="00581199" w:rsidRPr="00D729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жыгнаўся</w:t>
            </w:r>
            <w:r w:rsidR="00581199"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”, першым еў свянцонку, а пасля перадаваў талерку ўсім прысутным за сталом. Кожны з членаў сям’і рабіў тое ж самае. Пасля гэтага пачыналася сапраўднае застолле, падчас якога дарослыя спявалі “</w:t>
            </w:r>
            <w:r w:rsidR="00581199" w:rsidRPr="00D729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Вясёлы нам дзень дзісь наста</w:t>
            </w:r>
            <w:r w:rsidR="0058119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ў</w:t>
            </w:r>
            <w:r w:rsidR="00581199"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”. </w:t>
            </w:r>
          </w:p>
          <w:p w14:paraId="5BF9183E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У гэты дзень усе віталіся словамі: “</w:t>
            </w:r>
            <w:r w:rsidRPr="00D729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Хрыстус з мартвых встал</w:t>
            </w: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 і адказвалі: “</w:t>
            </w:r>
            <w:r w:rsidRPr="00D729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Праўдзівэ повстал</w:t>
            </w: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”.</w:t>
            </w:r>
          </w:p>
          <w:p w14:paraId="7E23DA09" w14:textId="0C55FE15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Характэрна для в. Пагарэльшчына, як</w:t>
            </w:r>
            <w:r w:rsidR="005869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 для Смаргоншчыны ўвогуле, валачобніцтва</w:t>
            </w:r>
            <w:r w:rsidR="005869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П</w:t>
            </w: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ершымі</w:t>
            </w:r>
            <w:r w:rsidR="005869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самай раніцы</w:t>
            </w:r>
            <w:r w:rsidR="005869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пасля святочнага снедання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пачынаюць абыходзіць хаты дзеці  - “</w:t>
            </w:r>
            <w:r w:rsidRPr="00D729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хадзіць у жакі</w:t>
            </w: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 - з песняй “</w:t>
            </w:r>
            <w:r w:rsidRPr="00D729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Я маленькі жачок</w:t>
            </w: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”,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заходзілі ў кожную хату і казалі шчырыя, святочныя пажаданні гаспадарам</w:t>
            </w:r>
            <w:r w:rsidR="005869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</w:t>
            </w:r>
            <w:r w:rsidRPr="005869B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А бывай здароў, жыві сто гадоў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 “</w:t>
            </w:r>
            <w:r w:rsidRPr="005869B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А жыві болей, мей сто коней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 “</w:t>
            </w:r>
            <w:r w:rsidRPr="005869B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Хадз</w:t>
            </w:r>
            <w:r w:rsidR="005869B8" w:rsidRPr="005869B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і</w:t>
            </w:r>
            <w:r w:rsidRPr="005869B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каля нівак, мей сто свінак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 тыя, у сваю чаргу, адорваюць іх велікоднымі яйкамі, пірагамі і прысмакамі. </w:t>
            </w:r>
          </w:p>
          <w:p w14:paraId="40709177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Пазней, надвячоркам, па вёсках пачынаюць вандраваць валачобнікі. На Смаргоншыне іх называлі  “</w:t>
            </w:r>
            <w:r w:rsidRPr="00D729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валоўнікамі</w:t>
            </w: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”. Валоўнікі таксама хадзілі па дварах з песнямі, пажаданнямі, </w:t>
            </w:r>
            <w:r w:rsidRPr="00FC6C2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але ў адрозненне ад дзяцей,</w:t>
            </w: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 гурце дарослых быў механоша, музыка, якія іграў на гармоніку, </w:t>
            </w: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 хату не заходзілі, а стукалі ў акенца і  пыталі: “</w:t>
            </w:r>
            <w:r w:rsidRPr="00D729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Ці можна хату павесяліць</w:t>
            </w: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?”. І калі атрымлівалі дазвол, спявалі пад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вокнамі ці каля ганка  вялікод</w:t>
            </w: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ныя песні </w:t>
            </w:r>
            <w:r w:rsidRPr="00D729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“Хадзілі, блудзілі мы, валоўнікі”, “Вясёлы нам дзень настаў”, “Валачобнікі валачыліся”.</w:t>
            </w:r>
          </w:p>
          <w:p w14:paraId="3989685C" w14:textId="72A7D05B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 гурце былі мужчыны і жанчыны рознага </w:t>
            </w:r>
            <w:r w:rsidR="005869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зросту, колькасць валачобнікаў</w:t>
            </w:r>
            <w:r w:rsidR="005869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ад пяці і болей  чалавек. </w:t>
            </w:r>
            <w:r w:rsidR="005869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Пасля абыходу вёскі валоўнікі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5869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збіраліся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ў адной хаце і ладзілі гулянне. Частаваліся прысмакамі, якія атрымалі ад сваіх аднавяскоўцаў. Танцавалі розныя беларускія танцы</w:t>
            </w:r>
            <w:r w:rsidR="005869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“Кракавяк”, “Падыспань”, “Лявоніху” “Лысага” і г.д.</w:t>
            </w:r>
          </w:p>
          <w:p w14:paraId="1C30F714" w14:textId="5D316AEB" w:rsidR="00EB2B08" w:rsidRPr="00D72985" w:rsidRDefault="005869B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</w:t>
            </w:r>
            <w:r w:rsidR="00EB2B08"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Наступныя два дні (аўторак, серада) пасля Вялікадня з’яўляюцца святочнымі. Людзі з раніцы наведваюць касцёл, а затым клічуць у госці сваякоў, альбо самі наведваюць родных і блізкіх.</w:t>
            </w:r>
          </w:p>
          <w:p w14:paraId="1D837935" w14:textId="0DA38581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Хросных бацькоў запрашалі ў госці і частавалі вялікоднымі прысмакамі.</w:t>
            </w:r>
          </w:p>
          <w:p w14:paraId="57CDAFE8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EB2B08" w:rsidRPr="007810C4" w14:paraId="5D9652A5" w14:textId="77777777">
        <w:tc>
          <w:tcPr>
            <w:tcW w:w="3681" w:type="dxa"/>
          </w:tcPr>
          <w:p w14:paraId="6BB0BF55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Рытуальныя рэчы і атрыбутыка:</w:t>
            </w:r>
          </w:p>
          <w:p w14:paraId="76A91045" w14:textId="77777777" w:rsidR="00EB2B08" w:rsidRPr="00D72985" w:rsidRDefault="00EB2B08" w:rsidP="00D72985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after="0"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назва;</w:t>
            </w:r>
          </w:p>
          <w:p w14:paraId="4EE21297" w14:textId="77777777" w:rsidR="00EB2B08" w:rsidRPr="00D72985" w:rsidRDefault="00EB2B08" w:rsidP="00D72985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after="0"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матэрыял вырабу;</w:t>
            </w:r>
          </w:p>
          <w:p w14:paraId="51EFF782" w14:textId="77777777" w:rsidR="00EB2B08" w:rsidRPr="00D72985" w:rsidRDefault="00EB2B08" w:rsidP="00D72985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after="0"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прызначэнне;</w:t>
            </w:r>
          </w:p>
          <w:p w14:paraId="7DF70918" w14:textId="77777777" w:rsidR="00EB2B08" w:rsidRPr="00D72985" w:rsidRDefault="00EB2B08" w:rsidP="00D72985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after="0"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тэхналогія вырабу (пры неабходнасці).</w:t>
            </w:r>
          </w:p>
        </w:tc>
        <w:tc>
          <w:tcPr>
            <w:tcW w:w="11198" w:type="dxa"/>
          </w:tcPr>
          <w:p w14:paraId="0924D9E1" w14:textId="4B01D8A8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Вербачка</w:t>
            </w:r>
            <w:r w:rsidRPr="00FC6C2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="00FC6C2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ербачкі рабілі з трох галінак вярбы, ягоднік</w:t>
            </w:r>
            <w:r w:rsidR="005869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7810C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ці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ядл</w:t>
            </w:r>
            <w:r w:rsidR="007810C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оўцу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Звязвалі суконнай каляровай нітачкай</w:t>
            </w:r>
            <w:r w:rsidR="007810C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якая лічылася лячэбнай пры сустаўных болях.</w:t>
            </w:r>
          </w:p>
          <w:p w14:paraId="2FA8E039" w14:textId="77777777" w:rsidR="00FC6C24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Фарбаваныя яйкі:</w:t>
            </w:r>
            <w:r w:rsidR="00FC6C2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йкі фарбавалі ў шалупінні цыбулі. </w:t>
            </w:r>
          </w:p>
          <w:p w14:paraId="65C73F76" w14:textId="794E42E9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Рэцэпт: </w:t>
            </w:r>
            <w:r w:rsidR="00FC6C2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алупінне заварвалі </w:t>
            </w:r>
            <w:r w:rsidR="007810C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 вадзе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давалі настаяцца, потым працэ</w:t>
            </w:r>
            <w:r w:rsidR="007810C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жвалі і фарбавалі яйкі.  </w:t>
            </w:r>
          </w:p>
          <w:p w14:paraId="27DA90F3" w14:textId="5EB1796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Свечка: прыносілі з касцёла пасля </w:t>
            </w:r>
            <w:r w:rsidR="007810C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імшы</w:t>
            </w: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Яе запальвалі і ставілі на святочны стол, як сімвал уваскрашэння Хрыста. Воск велікоднай свечкі лічыцца цудадзейным і абараняе ад злых сіл.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Свечку запальвалі, абнасілі вакол сваіх будынкаў ад маланкі, вялікага ветру, рознай непагадзі. Жывелу “абкурвалі” ад злога вока. Людзей “абкурвалі” ад спужання.</w:t>
            </w:r>
          </w:p>
          <w:p w14:paraId="06F77028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EB2B08" w:rsidRPr="00D72985" w14:paraId="60A5B58B" w14:textId="77777777">
        <w:tc>
          <w:tcPr>
            <w:tcW w:w="3681" w:type="dxa"/>
          </w:tcPr>
          <w:p w14:paraId="6AED72E8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Касцюм:</w:t>
            </w:r>
          </w:p>
          <w:p w14:paraId="325E2EDC" w14:textId="77777777" w:rsidR="00EB2B08" w:rsidRPr="00D72985" w:rsidRDefault="00EB2B08" w:rsidP="00D72985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маскарадны (кароткае апісанне касцюма і ўказанне касцюміраваных персанажаў);</w:t>
            </w:r>
          </w:p>
          <w:p w14:paraId="62387C12" w14:textId="77777777" w:rsidR="00EB2B08" w:rsidRPr="00D72985" w:rsidRDefault="00EB2B08" w:rsidP="00D72985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абрадавы, з апісаннем:</w:t>
            </w:r>
          </w:p>
          <w:p w14:paraId="2BFCA9B0" w14:textId="77777777" w:rsidR="00EB2B08" w:rsidRPr="00D72985" w:rsidRDefault="00EB2B08" w:rsidP="00D72985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складаючых касцюма;</w:t>
            </w:r>
          </w:p>
          <w:p w14:paraId="1706950A" w14:textId="77777777" w:rsidR="00EB2B08" w:rsidRPr="00D72985" w:rsidRDefault="00EB2B08" w:rsidP="00D72985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галаўнога ўбора (назва, спосаб завязвання);</w:t>
            </w:r>
          </w:p>
          <w:p w14:paraId="72905AC6" w14:textId="77777777" w:rsidR="00EB2B08" w:rsidRPr="00D72985" w:rsidRDefault="00EB2B08" w:rsidP="00D72985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упрыгожванняў;</w:t>
            </w:r>
          </w:p>
          <w:p w14:paraId="26F75C56" w14:textId="77777777" w:rsidR="00EB2B08" w:rsidRPr="00D72985" w:rsidRDefault="00EB2B08" w:rsidP="00D72985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абутку;</w:t>
            </w:r>
          </w:p>
          <w:p w14:paraId="7A9E1333" w14:textId="77777777" w:rsidR="00EB2B08" w:rsidRPr="00D72985" w:rsidRDefault="00EB2B08" w:rsidP="00D72985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 фотаздымкі </w:t>
            </w:r>
            <w:proofErr w:type="spellStart"/>
            <w:r w:rsidRPr="00D72985">
              <w:rPr>
                <w:rFonts w:ascii="Times New Roman" w:hAnsi="Times New Roman" w:cs="Times New Roman"/>
                <w:sz w:val="24"/>
                <w:szCs w:val="24"/>
              </w:rPr>
              <w:t>прыкладваюцца</w:t>
            </w:r>
            <w:proofErr w:type="spellEnd"/>
            <w:r w:rsidRPr="00D72985">
              <w:rPr>
                <w:rFonts w:ascii="Times New Roman" w:hAnsi="Times New Roman" w:cs="Times New Roman"/>
                <w:sz w:val="24"/>
                <w:szCs w:val="24"/>
              </w:rPr>
              <w:t xml:space="preserve"> (кал</w:t>
            </w: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D7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85">
              <w:rPr>
                <w:rFonts w:ascii="Times New Roman" w:hAnsi="Times New Roman" w:cs="Times New Roman"/>
                <w:sz w:val="24"/>
                <w:szCs w:val="24"/>
              </w:rPr>
              <w:t>ёсць</w:t>
            </w:r>
            <w:proofErr w:type="spellEnd"/>
            <w:r w:rsidRPr="00D729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1198" w:type="dxa"/>
          </w:tcPr>
          <w:p w14:paraId="1D538211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Святочнае вясковае адзенне</w:t>
            </w:r>
          </w:p>
          <w:p w14:paraId="27B18771" w14:textId="77777777" w:rsidR="00EB2B08" w:rsidRPr="00D72985" w:rsidRDefault="00EB2B08" w:rsidP="00D72985">
            <w:pPr>
              <w:pStyle w:val="a3"/>
              <w:tabs>
                <w:tab w:val="left" w:pos="284"/>
                <w:tab w:val="left" w:pos="851"/>
              </w:tabs>
              <w:spacing w:after="0" w:line="240" w:lineRule="auto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EB2B08" w:rsidRPr="00581199" w14:paraId="5261AB68" w14:textId="77777777">
        <w:tc>
          <w:tcPr>
            <w:tcW w:w="3681" w:type="dxa"/>
          </w:tcPr>
          <w:p w14:paraId="503277E0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Песні:</w:t>
            </w:r>
          </w:p>
          <w:p w14:paraId="3B2DB92C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назва, жанр;</w:t>
            </w:r>
          </w:p>
          <w:p w14:paraId="64259CEE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месца, час выканання;</w:t>
            </w:r>
          </w:p>
          <w:p w14:paraId="12024F66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выканаўцы (полаўзроставая катэгорыя);</w:t>
            </w:r>
          </w:p>
          <w:p w14:paraId="7DACB5F9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колькасны склад (сольна, дуэтам, ансамблем);</w:t>
            </w:r>
          </w:p>
          <w:p w14:paraId="65CDFAF4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д) музычнае суправаджэнне;</w:t>
            </w:r>
          </w:p>
          <w:p w14:paraId="2A215941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е) атрыбутыка;</w:t>
            </w:r>
          </w:p>
          <w:p w14:paraId="5C69DAB1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ж) тэксты песень.</w:t>
            </w:r>
          </w:p>
        </w:tc>
        <w:tc>
          <w:tcPr>
            <w:tcW w:w="11198" w:type="dxa"/>
          </w:tcPr>
          <w:p w14:paraId="63F7AE76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“Я маленькі жачок” (запісана ў в. Солы)</w:t>
            </w:r>
          </w:p>
          <w:p w14:paraId="2FECCFDE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Я маленькі жачок,</w:t>
            </w:r>
          </w:p>
          <w:p w14:paraId="2AEF39D0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Скачу, як рачок,</w:t>
            </w:r>
          </w:p>
          <w:p w14:paraId="3689A2F3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Абышоў я ўсе палеткі,</w:t>
            </w:r>
          </w:p>
          <w:p w14:paraId="593D1B91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Там былі малыя дзеткі,</w:t>
            </w:r>
          </w:p>
          <w:p w14:paraId="18577AF8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 шчыпалі яны кветкі,</w:t>
            </w:r>
          </w:p>
          <w:p w14:paraId="6F154825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дарозе сталі - </w:t>
            </w:r>
          </w:p>
          <w:p w14:paraId="1E7D9B4B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Бога віталі,</w:t>
            </w:r>
          </w:p>
          <w:p w14:paraId="53BB5CCB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Вітаем і мы Пана,</w:t>
            </w:r>
          </w:p>
          <w:p w14:paraId="55E3BBB3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 Богам ідзем,</w:t>
            </w:r>
          </w:p>
          <w:p w14:paraId="1CA4A7B5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Навіну ўваскрашэння нясём.</w:t>
            </w:r>
          </w:p>
          <w:p w14:paraId="73C290E2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Пану ручкі падносім</w:t>
            </w:r>
          </w:p>
          <w:p w14:paraId="0A3D2EE8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Валачобнага просім,</w:t>
            </w:r>
          </w:p>
          <w:p w14:paraId="683D370C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Просім даць, не шкадаваць,</w:t>
            </w:r>
          </w:p>
          <w:p w14:paraId="0F75AD1E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Песняй будзем вас вітаць”.</w:t>
            </w:r>
          </w:p>
          <w:p w14:paraId="307EFEA3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Бытуюць дзіцячыя  жартоўныя валачобныя выслоўі:</w:t>
            </w:r>
          </w:p>
          <w:p w14:paraId="12FB8989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маленькі жачок, паўзу, як рачок,</w:t>
            </w:r>
          </w:p>
          <w:p w14:paraId="56D809D6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Скачу, як жабка, дай яечка, бабка!</w:t>
            </w:r>
          </w:p>
          <w:p w14:paraId="38FE3201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Як не дасі яечка, здохне авечка,</w:t>
            </w:r>
          </w:p>
          <w:p w14:paraId="0AD13359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 дасі кока, вылезе вока.</w:t>
            </w:r>
          </w:p>
          <w:p w14:paraId="16AB8ECA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 як пачастуеш - здароўе ўратуеш.</w:t>
            </w:r>
          </w:p>
          <w:p w14:paraId="4E918A5D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Просім даць дараванне за жартоўнае вітанне”.</w:t>
            </w:r>
          </w:p>
          <w:p w14:paraId="4075E75B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</w:t>
            </w:r>
            <w:r w:rsidRPr="00D729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(Паводле запісу Гэлены Васілеўскай, 1937 г.н. з вёскі Крапіўна)</w:t>
            </w:r>
          </w:p>
          <w:p w14:paraId="0639522C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  <w:p w14:paraId="601219BB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Песня “</w:t>
            </w:r>
            <w:r w:rsidRPr="00D729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Wesoły nam dzień dziś nastał” спяваецца </w:t>
            </w:r>
            <w:r w:rsidRPr="00D729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падчас застолля членамі сям’і (дарослыя) па малітоўніку:</w:t>
            </w:r>
          </w:p>
          <w:p w14:paraId="3171FA2B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1. </w:t>
            </w: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Wesoły nam dzień dziś nastał,</w:t>
            </w:r>
          </w:p>
          <w:p w14:paraId="7C971849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Którego z nas każdy żądał:</w:t>
            </w:r>
          </w:p>
          <w:p w14:paraId="4B8BB276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Tego dnia Chrystus zmartwychwstał,</w:t>
            </w:r>
          </w:p>
          <w:p w14:paraId="494A4224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Alleluja, Alleluja!</w:t>
            </w:r>
          </w:p>
          <w:p w14:paraId="40D840C9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 Król niebieski k`nam zawitał,</w:t>
            </w:r>
          </w:p>
          <w:p w14:paraId="433A3377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Jako śliczny kwiat. zakwitał:</w:t>
            </w:r>
          </w:p>
          <w:p w14:paraId="2AD52AE8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Po śmierci się nam pokazał.</w:t>
            </w:r>
          </w:p>
          <w:p w14:paraId="4EDBD57B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Alleluja, Alleluja!</w:t>
            </w:r>
          </w:p>
          <w:p w14:paraId="6299A94C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 Piekielne moce zwojował,</w:t>
            </w:r>
          </w:p>
          <w:p w14:paraId="3C00ABBD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Nieprzyjaciele podeptał,</w:t>
            </w:r>
          </w:p>
          <w:p w14:paraId="00C9576B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Nad nędznymi się zmiłował.</w:t>
            </w:r>
          </w:p>
          <w:p w14:paraId="472B4A9C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Alleluja, Alleluja!</w:t>
            </w:r>
          </w:p>
          <w:p w14:paraId="62DA18FD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4. Do trzeciego dnia tam mieszkał,</w:t>
            </w:r>
          </w:p>
          <w:p w14:paraId="63FD90CD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Ojce święte tam pocieszał.</w:t>
            </w:r>
          </w:p>
          <w:p w14:paraId="11A90216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Potem iść za sobą kazał.</w:t>
            </w:r>
          </w:p>
          <w:p w14:paraId="1BC1B1E7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Alleluja, Alleluja!</w:t>
            </w:r>
          </w:p>
          <w:p w14:paraId="70D2AF53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5. Którzy v otchłaniach mieszkali,</w:t>
            </w:r>
          </w:p>
          <w:p w14:paraId="5D9CFD22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Płaczliwie tam zawołali.</w:t>
            </w:r>
          </w:p>
          <w:p w14:paraId="6AA7F676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Gdy Zbawiciela. ujrzeli.</w:t>
            </w:r>
          </w:p>
          <w:p w14:paraId="48A70966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Alleluja, Alleluja!</w:t>
            </w:r>
          </w:p>
          <w:p w14:paraId="4B20638C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6. "Zawitaj, przybywający -</w:t>
            </w:r>
          </w:p>
          <w:p w14:paraId="3497D55D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Boży Synu wszechmogący,</w:t>
            </w:r>
          </w:p>
          <w:p w14:paraId="3FE13304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Wybaw nas z piekie1nej mocy\".</w:t>
            </w:r>
          </w:p>
          <w:p w14:paraId="3D6EFF50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Alleluja, Alleluja!</w:t>
            </w:r>
          </w:p>
          <w:p w14:paraId="66457840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7. Wielkie tam wesele mieli</w:t>
            </w:r>
          </w:p>
          <w:p w14:paraId="12232770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Gdy Zbawiciela ujrzeli.</w:t>
            </w:r>
          </w:p>
          <w:p w14:paraId="69ACB4A6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Którego z dawna żądali.</w:t>
            </w:r>
          </w:p>
          <w:p w14:paraId="219B30A7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Alleluja, Alleluja!</w:t>
            </w:r>
          </w:p>
          <w:p w14:paraId="59A6432B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8. Potem swą mocą zmartwychwstał,</w:t>
            </w:r>
          </w:p>
          <w:p w14:paraId="5A6BB3EB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Pieczęci z grobu nie ruszał.</w:t>
            </w:r>
          </w:p>
          <w:p w14:paraId="70E21C67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Na stróżach wielki strach powstał.</w:t>
            </w:r>
          </w:p>
          <w:p w14:paraId="2D689A0C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Alleluja, Alleluja!</w:t>
            </w:r>
          </w:p>
          <w:p w14:paraId="20EA974D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9. A gdy Chrystus Pan zmartwychwstał,</w:t>
            </w:r>
          </w:p>
          <w:p w14:paraId="62BB2FC0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Miłośnikom się pokazał,</w:t>
            </w:r>
          </w:p>
          <w:p w14:paraId="4223BD3B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Anioły do Matki posłał.</w:t>
            </w:r>
          </w:p>
          <w:p w14:paraId="701F4A29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Alleluja! Alleluja!</w:t>
            </w:r>
          </w:p>
          <w:p w14:paraId="7B6CFCE7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 `O Anieli najmilejsi,</w:t>
            </w:r>
          </w:p>
          <w:p w14:paraId="1F2F2D6B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idźcież do Panny Najświętszej,</w:t>
            </w:r>
          </w:p>
          <w:p w14:paraId="6FEE3351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do Matki mej najmilejszej!`</w:t>
            </w:r>
          </w:p>
          <w:p w14:paraId="20339547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Alleluja, alleluja!</w:t>
            </w:r>
          </w:p>
          <w:p w14:paraId="75F2792A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 `Ode mnie Ją pozdrawiajcie</w:t>
            </w:r>
          </w:p>
          <w:p w14:paraId="721F3F2F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i wesoło zaśpiewajcie:</w:t>
            </w:r>
          </w:p>
          <w:p w14:paraId="33C7E2E3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Królowo rajska wesel się!`</w:t>
            </w:r>
          </w:p>
          <w:p w14:paraId="1657FF33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Alleluja, alleluja!</w:t>
            </w:r>
          </w:p>
          <w:p w14:paraId="48E60E1C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 Potem z wielką swą światłością</w:t>
            </w:r>
          </w:p>
          <w:p w14:paraId="3CB8260F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do Matki swej przystąpiwszy,</w:t>
            </w:r>
          </w:p>
          <w:p w14:paraId="7F98D7C6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pocieszył Ją pozdrowiwszy.</w:t>
            </w:r>
          </w:p>
          <w:p w14:paraId="259ACE54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Alleluja, alleluja!</w:t>
            </w:r>
          </w:p>
          <w:p w14:paraId="3EEA28AF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 `Napełniona bądź słodkości,</w:t>
            </w:r>
          </w:p>
          <w:p w14:paraId="382795F2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Matko moja i radości</w:t>
            </w:r>
          </w:p>
          <w:p w14:paraId="61B02C9E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po onej wielkiej żałości`.</w:t>
            </w:r>
          </w:p>
          <w:p w14:paraId="3EACA315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Alleluja, alleluja!</w:t>
            </w:r>
          </w:p>
          <w:p w14:paraId="7FF935DD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14. `Witajże, Jezu najsłodszy,</w:t>
            </w:r>
          </w:p>
          <w:p w14:paraId="16946C4E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Synaczku mój najmilejszy,</w:t>
            </w:r>
          </w:p>
          <w:p w14:paraId="570B9A1E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pocieszenie wszelkiej duszy`.</w:t>
            </w:r>
          </w:p>
          <w:p w14:paraId="73244A0F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Alleluja, alleluja!</w:t>
            </w:r>
          </w:p>
          <w:p w14:paraId="523A277F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15. `Jestem już bardzo wesoła,</w:t>
            </w:r>
          </w:p>
          <w:p w14:paraId="1C0A0B54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gdym Cię Żywego ujrzała,</w:t>
            </w:r>
          </w:p>
          <w:p w14:paraId="48616756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jakobym się narodziła`.</w:t>
            </w:r>
          </w:p>
          <w:p w14:paraId="5BC63591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Alleluja, alleluja!</w:t>
            </w:r>
          </w:p>
          <w:p w14:paraId="5E01E805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16. Radośnie z Nim rozmawiała,</w:t>
            </w:r>
          </w:p>
          <w:p w14:paraId="0A2EFAAF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usta Jego całowała,</w:t>
            </w:r>
          </w:p>
          <w:p w14:paraId="4753D082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w radości się z Nim rozstała.</w:t>
            </w:r>
          </w:p>
          <w:p w14:paraId="7572E942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Alleluja, alleluja!</w:t>
            </w:r>
          </w:p>
          <w:p w14:paraId="546B879B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17. Przez Twe święte Zmartwychwstanie,</w:t>
            </w:r>
          </w:p>
          <w:p w14:paraId="3C3E1E40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daj nam grzechów odpuszczenie,</w:t>
            </w:r>
          </w:p>
          <w:p w14:paraId="361B4808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a potem wieczne zbawienie!</w:t>
            </w:r>
          </w:p>
          <w:p w14:paraId="4FA71905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Alleluja, alleluja!</w:t>
            </w:r>
          </w:p>
          <w:p w14:paraId="5877C4E8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</w:p>
          <w:p w14:paraId="05C9EE4C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“Хадзілі – блудзілі мы, валоўнікі” (запісана ў вёсцы Сінькі):</w:t>
            </w:r>
          </w:p>
          <w:p w14:paraId="2EC7904F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Хадзілі – блудзілі мы, валоўнікі,</w:t>
            </w:r>
          </w:p>
          <w:p w14:paraId="38F7F11B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     Хрыстос уваскрос, сын Божы – паўтараецца пасля кожнага радка</w:t>
            </w:r>
          </w:p>
          <w:p w14:paraId="1AE95A73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Прыблудзілі да паненачкі:</w:t>
            </w:r>
          </w:p>
          <w:p w14:paraId="053FA5C1" w14:textId="77777777" w:rsidR="00EB2B08" w:rsidRPr="00D72985" w:rsidRDefault="00EB2B08" w:rsidP="00D72985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Добры вечар, табе паненачка,</w:t>
            </w:r>
          </w:p>
          <w:p w14:paraId="75C68486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Адчыні нам акеначка.</w:t>
            </w:r>
          </w:p>
          <w:p w14:paraId="5BD6F759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Выйдзі, паненка, к нам на ганак,</w:t>
            </w:r>
          </w:p>
          <w:p w14:paraId="60DBF61C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Выйдзі на ганак, вынесі падарак.</w:t>
            </w:r>
          </w:p>
          <w:p w14:paraId="717D75C6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Сорак яек на паўмісак,</w:t>
            </w:r>
          </w:p>
          <w:p w14:paraId="751C1274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Кілбасою абкруціўшы,</w:t>
            </w:r>
          </w:p>
          <w:p w14:paraId="50FCF123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Белым сырам завяшыўшы.</w:t>
            </w:r>
          </w:p>
          <w:p w14:paraId="12BBB571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 наверх тога паўзалатога,</w:t>
            </w:r>
          </w:p>
          <w:p w14:paraId="462C6ED7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 мы грошы пералічым,</w:t>
            </w:r>
          </w:p>
          <w:p w14:paraId="31A51030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Маладу паненку шчэ вялічым.</w:t>
            </w:r>
          </w:p>
          <w:p w14:paraId="246AD25D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</w:p>
          <w:p w14:paraId="3114F3DB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“Валачобнікі валачыліся”</w:t>
            </w:r>
          </w:p>
          <w:p w14:paraId="0BDBE9A2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Валачобнікі валачыліся,</w:t>
            </w:r>
          </w:p>
          <w:p w14:paraId="0E9EB3DC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Дый віно ж маё зялёная - паўтараецца пасля кожнага радка</w:t>
            </w:r>
          </w:p>
          <w:p w14:paraId="7966C7C0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Валачыліся, намачыліся.</w:t>
            </w:r>
          </w:p>
          <w:p w14:paraId="7709FFDE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Зайшлі ў хату, пасушыліся.</w:t>
            </w:r>
          </w:p>
          <w:p w14:paraId="55A9CFDF" w14:textId="77777777" w:rsidR="00EB2B08" w:rsidRPr="00D72985" w:rsidRDefault="00EB2B08" w:rsidP="00D72985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Гаспадынечка-перапёлачка,</w:t>
            </w:r>
          </w:p>
          <w:p w14:paraId="6E989153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Дай жа нам ты яечка.</w:t>
            </w:r>
          </w:p>
          <w:p w14:paraId="6E0C0BE5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Гаспадару мы жадаем</w:t>
            </w:r>
          </w:p>
          <w:p w14:paraId="5F313C03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Дочак выдаваці,</w:t>
            </w:r>
          </w:p>
          <w:p w14:paraId="7ED8279C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сынкоў ажаніці.</w:t>
            </w:r>
          </w:p>
          <w:p w14:paraId="45749AC9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Усяго  найлепшага, </w:t>
            </w:r>
          </w:p>
          <w:p w14:paraId="2562E876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Мы вам жадаем.</w:t>
            </w:r>
          </w:p>
          <w:p w14:paraId="5E7CCFBB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Дый віно ж маё зялёная.</w:t>
            </w:r>
          </w:p>
          <w:p w14:paraId="753A231B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D729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(Запісана ад Гакуць Ядзвігі Ягораўны 1928 г.н., в. Круні)</w:t>
            </w:r>
          </w:p>
        </w:tc>
      </w:tr>
      <w:tr w:rsidR="00EB2B08" w:rsidRPr="00581199" w14:paraId="04800DFA" w14:textId="77777777">
        <w:tc>
          <w:tcPr>
            <w:tcW w:w="3681" w:type="dxa"/>
          </w:tcPr>
          <w:p w14:paraId="07F9A481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Танцы:</w:t>
            </w:r>
          </w:p>
          <w:p w14:paraId="0F2895AC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назва, від;</w:t>
            </w:r>
          </w:p>
          <w:p w14:paraId="2302B2CA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месца, час выканання;</w:t>
            </w:r>
          </w:p>
          <w:p w14:paraId="3991B7EA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выканаўцы (полаўзроставая катэгорыя);</w:t>
            </w:r>
          </w:p>
          <w:p w14:paraId="26495F41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колькасны склад (сольна, дуэтам, ансамблем);</w:t>
            </w:r>
          </w:p>
          <w:p w14:paraId="67D812E2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д) музычнае суправаджэнне;</w:t>
            </w:r>
          </w:p>
          <w:p w14:paraId="675952DF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е) атрыбутыка і адзенне (танцавальныя прылады, галаўныя ўборы, абутак);</w:t>
            </w:r>
          </w:p>
          <w:p w14:paraId="68CD2EFE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ж) відэа- ці тэкставае апісанне прыкладваецца.</w:t>
            </w:r>
          </w:p>
        </w:tc>
        <w:tc>
          <w:tcPr>
            <w:tcW w:w="11198" w:type="dxa"/>
          </w:tcPr>
          <w:p w14:paraId="25719B22" w14:textId="2125C139" w:rsidR="00EB2B08" w:rsidRPr="00FC6C24" w:rsidRDefault="007810C4" w:rsidP="004900AF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Валоўнікі з</w:t>
            </w:r>
            <w:r w:rsidR="00EB2B08" w:rsidRPr="00FC6C2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біраліся ў адной хаце і ладзілі танцы.</w:t>
            </w:r>
            <w:r w:rsidR="00FC6C2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EB2B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Танцавалі розныя беларускія танцы, “Кракавяк”, “Падыспань”, “Лявоніху” “Лысага” і г.д.</w:t>
            </w:r>
          </w:p>
          <w:p w14:paraId="12593CD9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EB2B08" w:rsidRPr="007810C4" w14:paraId="07A64B06" w14:textId="77777777">
        <w:tc>
          <w:tcPr>
            <w:tcW w:w="3681" w:type="dxa"/>
          </w:tcPr>
          <w:p w14:paraId="3FA4EBB0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Музыка</w:t>
            </w:r>
            <w:r w:rsidRPr="00D729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:</w:t>
            </w:r>
          </w:p>
          <w:p w14:paraId="34F29DCC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назва, жанр;</w:t>
            </w:r>
          </w:p>
          <w:p w14:paraId="5A9C734C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месца, час выканання;</w:t>
            </w:r>
          </w:p>
          <w:p w14:paraId="3F0022CB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выканаўцы (полаўзроставая катэгорыя);</w:t>
            </w:r>
          </w:p>
          <w:p w14:paraId="0343AD14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колькасны склад (сольна, дуэтам, ансамблем);</w:t>
            </w:r>
          </w:p>
          <w:p w14:paraId="565377E2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д) інструменты;</w:t>
            </w:r>
          </w:p>
          <w:p w14:paraId="5B2B0BF8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е) адзенне;</w:t>
            </w:r>
          </w:p>
          <w:p w14:paraId="1D770508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ж) відэа- ці аўдыёфіксацыя прыкладваецца.</w:t>
            </w:r>
          </w:p>
        </w:tc>
        <w:tc>
          <w:tcPr>
            <w:tcW w:w="11198" w:type="dxa"/>
          </w:tcPr>
          <w:p w14:paraId="4074E277" w14:textId="518F6600" w:rsidR="00EB2B08" w:rsidRPr="00FC6C24" w:rsidRDefault="007810C4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Гурт музыкантаў хадзіш</w:t>
            </w:r>
            <w:r w:rsidR="00EB2B08" w:rsidRPr="00FC6C2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 валачобнікамі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па вёсцы</w:t>
            </w:r>
            <w:r w:rsidR="00EB2B08" w:rsidRPr="00FC6C2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 пасля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заставаліся на агульным гулянні</w:t>
            </w:r>
            <w:r w:rsidR="00EB2B08" w:rsidRPr="00FC6C2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</w:p>
          <w:p w14:paraId="5F20C805" w14:textId="1F476560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C6C2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Інструменты </w:t>
            </w:r>
            <w:r w:rsidR="007810C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маглі быць</w:t>
            </w:r>
            <w:r w:rsidRPr="00FC6C2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розныя</w:t>
            </w:r>
            <w:r w:rsidR="007810C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FC6C2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гармонік, бубен, скрыпка, цымбалы, дудачка. Ігралі розныя беларускія народныя песні і танцы.</w:t>
            </w:r>
          </w:p>
        </w:tc>
      </w:tr>
      <w:tr w:rsidR="00EB2B08" w:rsidRPr="007810C4" w14:paraId="7C473D4A" w14:textId="77777777">
        <w:tc>
          <w:tcPr>
            <w:tcW w:w="3681" w:type="dxa"/>
          </w:tcPr>
          <w:p w14:paraId="1198EB8A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Гульні, забавы:</w:t>
            </w:r>
          </w:p>
          <w:p w14:paraId="3290D61D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назва;</w:t>
            </w:r>
          </w:p>
          <w:p w14:paraId="7972ED39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месца, час выканання;</w:t>
            </w:r>
          </w:p>
          <w:p w14:paraId="4903A9FA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выканаўцы (полаўзроставая катэгорыя);</w:t>
            </w:r>
          </w:p>
          <w:p w14:paraId="2C9CC8D8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музычнае суправаджэнне (у тым ліку танцы і песні);</w:t>
            </w:r>
          </w:p>
          <w:p w14:paraId="15D1C4F6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д) атрыбутыка;</w:t>
            </w:r>
          </w:p>
          <w:p w14:paraId="2B7DD794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е) кароткае апісанне ходу гульні, забавы.</w:t>
            </w:r>
          </w:p>
        </w:tc>
        <w:tc>
          <w:tcPr>
            <w:tcW w:w="11198" w:type="dxa"/>
          </w:tcPr>
          <w:p w14:paraId="15C403D0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D729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 xml:space="preserve">1. “Катанне яек”: яйкі  каталі па нахіленым жолабе і глядзелі, чыё далей пакоціцца,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>то будзе доўгае жыццё.</w:t>
            </w:r>
          </w:p>
          <w:p w14:paraId="1BD2FB23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D729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 xml:space="preserve">2. Яйка хавалі пад шапку і гадалі, у які напрамак глядзіць вастрэйшы бок: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 xml:space="preserve"> то казалі, што дзяўчына пойдзе замуж у той бок. </w:t>
            </w:r>
          </w:p>
          <w:p w14:paraId="07F92684" w14:textId="1108E254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>3. Біткі:  пасля таго, як дзеці паходзяць “</w:t>
            </w:r>
            <w:r w:rsidRPr="00D729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t>у жа</w:t>
            </w:r>
            <w:r w:rsidRPr="00781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>кі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 xml:space="preserve">”, гулялі ў біткі на вуліцы </w:t>
            </w:r>
            <w:r w:rsidR="00781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 xml:space="preserve">і ў хаце. </w:t>
            </w:r>
            <w:r w:rsidRPr="00D729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>Пераможцам з’яўляецца той, у каго больш  застанецца цэлых яек.</w:t>
            </w:r>
          </w:p>
        </w:tc>
      </w:tr>
      <w:tr w:rsidR="00EB2B08" w:rsidRPr="00581199" w14:paraId="6E8EB9EE" w14:textId="77777777">
        <w:tc>
          <w:tcPr>
            <w:tcW w:w="3681" w:type="dxa"/>
          </w:tcPr>
          <w:p w14:paraId="54072795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Традыцыйная кухня:</w:t>
            </w:r>
          </w:p>
          <w:p w14:paraId="318667F4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назва стравы;</w:t>
            </w:r>
          </w:p>
          <w:p w14:paraId="0C4ED9E7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час ужывання;</w:t>
            </w:r>
          </w:p>
          <w:p w14:paraId="480A39BA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хто гатаваў;</w:t>
            </w:r>
          </w:p>
          <w:p w14:paraId="4B5560FF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працэс прыгатавання.</w:t>
            </w:r>
          </w:p>
          <w:p w14:paraId="2576FAF8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198" w:type="dxa"/>
          </w:tcPr>
          <w:p w14:paraId="6086B7E3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Велікодныя стравы: яйкі фарбаваныя, пірагі, хрушчы, каўбасы, мясныя рулеты, вантрабянка,  кішка, цэпіліны, халоднае,  яечня. З напояў –  самагон, віно, квас, кампот з сухіх яблыкаў і грушаў.</w:t>
            </w:r>
          </w:p>
          <w:p w14:paraId="2B49575B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be-BY"/>
              </w:rPr>
              <w:t>Рэцэпт цыпілінаў:</w:t>
            </w: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бульбу нацерці на дробнай тарцы і выціснуць сок з дапамогай марлі альбо спецыяльна прызначанага палатна. Убіць яйка, дадаць крыху мукі і крухмалу, які атрымаўся пасля адціснутай нацёртай бульбы, солі і ўсё добра размяшаць. </w:t>
            </w:r>
          </w:p>
          <w:p w14:paraId="37A91A5F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Свінны фарш пасаліць, папярчыць і  таксама добра перамяшаць. Узяць камяк бульбянога цеста (памерам з вялікае яйко) і расплюшчыць на далоні, унутар палажыць фарш (памерам з грэцкі арэх) і злучыць краі. Падрыхтаваныя цэпіліны апусціць  у падсоленую кіпучую ваду і варыць прыкладна 20-25 хвілін.</w:t>
            </w:r>
          </w:p>
          <w:p w14:paraId="6D657FF5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 гэты час неабходна зрабіць зажарку: маленькія кавалачкі сала з цыбуляй пасмажыць на патэльні.</w:t>
            </w:r>
          </w:p>
          <w:p w14:paraId="69EAC4D9" w14:textId="77777777" w:rsidR="00EB2B08" w:rsidRPr="00D72985" w:rsidRDefault="00EB2B08" w:rsidP="00D7298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9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Калі цэпіліны будуць гатовы, іх выкладваюць на вялікую талерку і паліваюць зажаркай.</w:t>
            </w:r>
          </w:p>
        </w:tc>
      </w:tr>
    </w:tbl>
    <w:p w14:paraId="747FDE63" w14:textId="77777777" w:rsidR="00EB2B08" w:rsidRPr="009D55CF" w:rsidRDefault="00EB2B08">
      <w:pPr>
        <w:rPr>
          <w:lang w:val="be-BY"/>
        </w:rPr>
      </w:pPr>
    </w:p>
    <w:sectPr w:rsidR="00EB2B08" w:rsidRPr="009D55CF" w:rsidSect="009300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417"/>
    <w:multiLevelType w:val="hybridMultilevel"/>
    <w:tmpl w:val="FD3E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B3274"/>
    <w:multiLevelType w:val="hybridMultilevel"/>
    <w:tmpl w:val="BAF62774"/>
    <w:lvl w:ilvl="0" w:tplc="5E4C1D1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0C25E0"/>
    <w:multiLevelType w:val="hybridMultilevel"/>
    <w:tmpl w:val="11A6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30860"/>
    <w:multiLevelType w:val="hybridMultilevel"/>
    <w:tmpl w:val="55982FF6"/>
    <w:lvl w:ilvl="0" w:tplc="D6F4F722">
      <w:start w:val="1"/>
      <w:numFmt w:val="bullet"/>
      <w:lvlText w:val="-"/>
      <w:lvlJc w:val="left"/>
      <w:pPr>
        <w:ind w:left="38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2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4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8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0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4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60F8"/>
    <w:rsid w:val="00007921"/>
    <w:rsid w:val="00053A5F"/>
    <w:rsid w:val="00072D32"/>
    <w:rsid w:val="00072DD4"/>
    <w:rsid w:val="00090729"/>
    <w:rsid w:val="00096934"/>
    <w:rsid w:val="000A5DCF"/>
    <w:rsid w:val="000D1773"/>
    <w:rsid w:val="000E3121"/>
    <w:rsid w:val="000E6819"/>
    <w:rsid w:val="000F66DF"/>
    <w:rsid w:val="001206B5"/>
    <w:rsid w:val="00146FBE"/>
    <w:rsid w:val="00174A8E"/>
    <w:rsid w:val="001A1699"/>
    <w:rsid w:val="001B6039"/>
    <w:rsid w:val="001C409E"/>
    <w:rsid w:val="001D6C2E"/>
    <w:rsid w:val="001E12C7"/>
    <w:rsid w:val="001E7F24"/>
    <w:rsid w:val="00217FF1"/>
    <w:rsid w:val="00221DED"/>
    <w:rsid w:val="00257C4A"/>
    <w:rsid w:val="00290201"/>
    <w:rsid w:val="002D70D5"/>
    <w:rsid w:val="002F46C1"/>
    <w:rsid w:val="00346D7B"/>
    <w:rsid w:val="003512D7"/>
    <w:rsid w:val="00362C52"/>
    <w:rsid w:val="00366470"/>
    <w:rsid w:val="003D60F8"/>
    <w:rsid w:val="00413869"/>
    <w:rsid w:val="00422933"/>
    <w:rsid w:val="00425E95"/>
    <w:rsid w:val="00434758"/>
    <w:rsid w:val="00446FBF"/>
    <w:rsid w:val="004900AF"/>
    <w:rsid w:val="004A068D"/>
    <w:rsid w:val="004A3A38"/>
    <w:rsid w:val="004C0375"/>
    <w:rsid w:val="004C19D0"/>
    <w:rsid w:val="004D7D92"/>
    <w:rsid w:val="004E3BF8"/>
    <w:rsid w:val="00516C59"/>
    <w:rsid w:val="00516C5D"/>
    <w:rsid w:val="00563A70"/>
    <w:rsid w:val="00581199"/>
    <w:rsid w:val="00581C24"/>
    <w:rsid w:val="005869B8"/>
    <w:rsid w:val="005B340F"/>
    <w:rsid w:val="005C504F"/>
    <w:rsid w:val="005F469B"/>
    <w:rsid w:val="00685B9C"/>
    <w:rsid w:val="006B49C0"/>
    <w:rsid w:val="00726033"/>
    <w:rsid w:val="00746CF0"/>
    <w:rsid w:val="007809B9"/>
    <w:rsid w:val="007810C4"/>
    <w:rsid w:val="007C0884"/>
    <w:rsid w:val="007D0D26"/>
    <w:rsid w:val="008056D2"/>
    <w:rsid w:val="00815361"/>
    <w:rsid w:val="00821EEE"/>
    <w:rsid w:val="008237F5"/>
    <w:rsid w:val="00833DAA"/>
    <w:rsid w:val="00863EAA"/>
    <w:rsid w:val="00871930"/>
    <w:rsid w:val="0089607B"/>
    <w:rsid w:val="008A44AB"/>
    <w:rsid w:val="008B5853"/>
    <w:rsid w:val="008C2A61"/>
    <w:rsid w:val="008F1381"/>
    <w:rsid w:val="009247AD"/>
    <w:rsid w:val="0093000C"/>
    <w:rsid w:val="00932FB3"/>
    <w:rsid w:val="00947441"/>
    <w:rsid w:val="009648B7"/>
    <w:rsid w:val="00977F06"/>
    <w:rsid w:val="00981ABB"/>
    <w:rsid w:val="009A286E"/>
    <w:rsid w:val="009B0508"/>
    <w:rsid w:val="009B4817"/>
    <w:rsid w:val="009C2FE9"/>
    <w:rsid w:val="009D44BB"/>
    <w:rsid w:val="009D55CF"/>
    <w:rsid w:val="009E77DC"/>
    <w:rsid w:val="00A019CA"/>
    <w:rsid w:val="00A0636D"/>
    <w:rsid w:val="00A4502E"/>
    <w:rsid w:val="00A6494D"/>
    <w:rsid w:val="00AB45A6"/>
    <w:rsid w:val="00AF2579"/>
    <w:rsid w:val="00AF31CA"/>
    <w:rsid w:val="00B20EF2"/>
    <w:rsid w:val="00B21B6B"/>
    <w:rsid w:val="00B377E5"/>
    <w:rsid w:val="00B64662"/>
    <w:rsid w:val="00B83484"/>
    <w:rsid w:val="00B97B97"/>
    <w:rsid w:val="00BA0BCF"/>
    <w:rsid w:val="00BD17B5"/>
    <w:rsid w:val="00BE0E6E"/>
    <w:rsid w:val="00BF6A73"/>
    <w:rsid w:val="00C0561C"/>
    <w:rsid w:val="00C16E15"/>
    <w:rsid w:val="00C24651"/>
    <w:rsid w:val="00C62285"/>
    <w:rsid w:val="00C766DD"/>
    <w:rsid w:val="00C77B73"/>
    <w:rsid w:val="00C80BAE"/>
    <w:rsid w:val="00C870B6"/>
    <w:rsid w:val="00C970A8"/>
    <w:rsid w:val="00CC37CA"/>
    <w:rsid w:val="00CC7F93"/>
    <w:rsid w:val="00CD0441"/>
    <w:rsid w:val="00CF0DAC"/>
    <w:rsid w:val="00CF79AE"/>
    <w:rsid w:val="00D11D16"/>
    <w:rsid w:val="00D405B2"/>
    <w:rsid w:val="00D72985"/>
    <w:rsid w:val="00D7368E"/>
    <w:rsid w:val="00DD08FF"/>
    <w:rsid w:val="00E20900"/>
    <w:rsid w:val="00E6194D"/>
    <w:rsid w:val="00EB2B08"/>
    <w:rsid w:val="00EF27B3"/>
    <w:rsid w:val="00F03DEA"/>
    <w:rsid w:val="00F12962"/>
    <w:rsid w:val="00F13C01"/>
    <w:rsid w:val="00F15CC8"/>
    <w:rsid w:val="00F23446"/>
    <w:rsid w:val="00F24B82"/>
    <w:rsid w:val="00F65D18"/>
    <w:rsid w:val="00FA41B9"/>
    <w:rsid w:val="00FB14A9"/>
    <w:rsid w:val="00FC6C24"/>
    <w:rsid w:val="00FD3F7A"/>
    <w:rsid w:val="00FE13A3"/>
    <w:rsid w:val="00FE2219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A6307"/>
  <w15:docId w15:val="{08F90642-E88C-402E-8E7E-67D6E707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00C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000C"/>
    <w:pPr>
      <w:ind w:left="720"/>
    </w:pPr>
  </w:style>
  <w:style w:type="table" w:styleId="a4">
    <w:name w:val="Table Grid"/>
    <w:basedOn w:val="a1"/>
    <w:uiPriority w:val="99"/>
    <w:rsid w:val="0093000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5B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B3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72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omcnt7</dc:creator>
  <cp:keywords/>
  <dc:description/>
  <cp:lastModifiedBy>omcnt7</cp:lastModifiedBy>
  <cp:revision>11</cp:revision>
  <dcterms:created xsi:type="dcterms:W3CDTF">2023-01-26T13:49:00Z</dcterms:created>
  <dcterms:modified xsi:type="dcterms:W3CDTF">2023-11-30T07:57:00Z</dcterms:modified>
</cp:coreProperties>
</file>